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1B48" w:rsidRPr="00DD648C" w:rsidRDefault="00DD648C">
      <w:pPr>
        <w:rPr>
          <w:lang w:val="nl-NL"/>
        </w:rPr>
      </w:pPr>
      <w:r w:rsidRPr="00DD648C">
        <w:rPr>
          <w:lang w:val="nl-NL"/>
        </w:rPr>
        <w:t>Werkplan Stichting Studiefonds Rechtsgeschiedenis Mr Joseph Winkel</w:t>
      </w:r>
    </w:p>
    <w:p w:rsidR="00DD648C" w:rsidRDefault="00DD648C">
      <w:pPr>
        <w:rPr>
          <w:lang w:val="nl-NL"/>
        </w:rPr>
      </w:pPr>
    </w:p>
    <w:p w:rsidR="00DD648C" w:rsidRDefault="00DD648C" w:rsidP="00DD648C">
      <w:pPr>
        <w:pStyle w:val="Lijstalinea"/>
        <w:numPr>
          <w:ilvl w:val="0"/>
          <w:numId w:val="1"/>
        </w:numPr>
        <w:rPr>
          <w:lang w:val="nl-NL"/>
        </w:rPr>
      </w:pPr>
      <w:r>
        <w:rPr>
          <w:lang w:val="nl-NL"/>
        </w:rPr>
        <w:t xml:space="preserve">Aanvragen voor ondersteuning van rechtshistorische onderzoeksprojecten kunnen het gehele jaar worden ingediend. Twee maal per jaar (in voor- en najaar) worden de binnengekomen verzoeken beoordeeld. De verzoeken kunnen worden ingediend bij de secretaris-penningmeester Prof. Mr. Dr. Drs. W.J. </w:t>
      </w:r>
      <w:proofErr w:type="spellStart"/>
      <w:r>
        <w:rPr>
          <w:lang w:val="nl-NL"/>
        </w:rPr>
        <w:t>Veraart</w:t>
      </w:r>
      <w:proofErr w:type="spellEnd"/>
      <w:r>
        <w:rPr>
          <w:lang w:val="nl-NL"/>
        </w:rPr>
        <w:t xml:space="preserve">, </w:t>
      </w:r>
      <w:proofErr w:type="spellStart"/>
      <w:r w:rsidR="00E5650C">
        <w:rPr>
          <w:lang w:val="nl-NL"/>
        </w:rPr>
        <w:t>Leeuwenburgh</w:t>
      </w:r>
      <w:proofErr w:type="spellEnd"/>
      <w:r w:rsidR="00E5650C">
        <w:rPr>
          <w:lang w:val="nl-NL"/>
        </w:rPr>
        <w:t xml:space="preserve"> 27, 1391 RE Abcoude</w:t>
      </w:r>
      <w:bookmarkStart w:id="0" w:name="_GoBack"/>
      <w:bookmarkEnd w:id="0"/>
      <w:r>
        <w:rPr>
          <w:lang w:val="nl-NL"/>
        </w:rPr>
        <w:t xml:space="preserve">. </w:t>
      </w:r>
    </w:p>
    <w:p w:rsidR="00DD648C" w:rsidRDefault="00DD648C" w:rsidP="00DD648C">
      <w:pPr>
        <w:pStyle w:val="Lijstalinea"/>
        <w:numPr>
          <w:ilvl w:val="0"/>
          <w:numId w:val="1"/>
        </w:numPr>
        <w:rPr>
          <w:lang w:val="nl-NL"/>
        </w:rPr>
      </w:pPr>
      <w:r>
        <w:rPr>
          <w:lang w:val="nl-NL"/>
        </w:rPr>
        <w:t>In aanmerking voor een financiële bijdrage komen onder meer:</w:t>
      </w:r>
    </w:p>
    <w:p w:rsidR="00DD648C" w:rsidRDefault="00DD648C" w:rsidP="00DD648C">
      <w:pPr>
        <w:pStyle w:val="Lijstalinea"/>
        <w:numPr>
          <w:ilvl w:val="0"/>
          <w:numId w:val="2"/>
        </w:numPr>
        <w:rPr>
          <w:lang w:val="nl-NL"/>
        </w:rPr>
      </w:pPr>
      <w:r>
        <w:rPr>
          <w:lang w:val="nl-NL"/>
        </w:rPr>
        <w:t>individuele of collectieve studiereizen met een rechtshistorisch doel georganiseerd door de rechtshistorische leerstoelen van Nederlandse universiteiten</w:t>
      </w:r>
    </w:p>
    <w:p w:rsidR="00DD648C" w:rsidRDefault="00E5650C" w:rsidP="00DD648C">
      <w:pPr>
        <w:pStyle w:val="Lijstalinea"/>
        <w:numPr>
          <w:ilvl w:val="0"/>
          <w:numId w:val="2"/>
        </w:numPr>
        <w:rPr>
          <w:lang w:val="nl-NL"/>
        </w:rPr>
      </w:pPr>
      <w:r>
        <w:rPr>
          <w:lang w:val="nl-NL"/>
        </w:rPr>
        <w:t>kosten van rechtshistorische promoties die niet uit andere bron gefinancierd kunnen worden</w:t>
      </w:r>
    </w:p>
    <w:p w:rsidR="00DD648C" w:rsidRDefault="00DD648C" w:rsidP="00DD648C">
      <w:pPr>
        <w:pStyle w:val="Lijstalinea"/>
        <w:numPr>
          <w:ilvl w:val="0"/>
          <w:numId w:val="2"/>
        </w:numPr>
        <w:rPr>
          <w:lang w:val="nl-NL"/>
        </w:rPr>
      </w:pPr>
      <w:r>
        <w:rPr>
          <w:lang w:val="nl-NL"/>
        </w:rPr>
        <w:t xml:space="preserve"> publicaties van rechtshistorisch onderzoek waarvoor geen dan wel onvoldoende commerciële belangstelling bestaat</w:t>
      </w:r>
    </w:p>
    <w:p w:rsidR="00DD648C" w:rsidRDefault="00DD648C" w:rsidP="00DD648C">
      <w:pPr>
        <w:pStyle w:val="Lijstalinea"/>
        <w:numPr>
          <w:ilvl w:val="0"/>
          <w:numId w:val="2"/>
        </w:numPr>
        <w:rPr>
          <w:lang w:val="nl-NL"/>
        </w:rPr>
      </w:pPr>
      <w:r>
        <w:rPr>
          <w:lang w:val="nl-NL"/>
        </w:rPr>
        <w:t xml:space="preserve">Rechtshistorische bijzondere leerstoelen aan Nederlandse universiteiten. </w:t>
      </w:r>
    </w:p>
    <w:p w:rsidR="00DD648C" w:rsidRDefault="00DD648C" w:rsidP="00DD648C">
      <w:pPr>
        <w:pStyle w:val="Lijstalinea"/>
        <w:numPr>
          <w:ilvl w:val="0"/>
          <w:numId w:val="1"/>
        </w:numPr>
        <w:rPr>
          <w:lang w:val="nl-NL"/>
        </w:rPr>
      </w:pPr>
      <w:r>
        <w:rPr>
          <w:lang w:val="nl-NL"/>
        </w:rPr>
        <w:t xml:space="preserve">Getracht zal worden het fonds </w:t>
      </w:r>
      <w:r w:rsidR="00E5650C">
        <w:rPr>
          <w:lang w:val="nl-NL"/>
        </w:rPr>
        <w:t>dat nu nog maar bescheiden middelen ter beschikking heeft, te laten sponsoren door donateurs.</w:t>
      </w:r>
    </w:p>
    <w:p w:rsidR="00E5650C" w:rsidRDefault="00E5650C" w:rsidP="00DD648C">
      <w:pPr>
        <w:pStyle w:val="Lijstalinea"/>
        <w:numPr>
          <w:ilvl w:val="0"/>
          <w:numId w:val="1"/>
        </w:numPr>
        <w:rPr>
          <w:lang w:val="nl-NL"/>
        </w:rPr>
      </w:pPr>
      <w:r>
        <w:rPr>
          <w:lang w:val="nl-NL"/>
        </w:rPr>
        <w:t xml:space="preserve">Dit werkplan en de staat van de financiën zullen beschikbaar zijn via de website van het fonds. </w:t>
      </w:r>
    </w:p>
    <w:p w:rsidR="00E5650C" w:rsidRPr="00DD648C" w:rsidRDefault="00E5650C" w:rsidP="00E5650C">
      <w:pPr>
        <w:pStyle w:val="Lijstalinea"/>
        <w:rPr>
          <w:lang w:val="nl-NL"/>
        </w:rPr>
      </w:pPr>
    </w:p>
    <w:sectPr w:rsidR="00E5650C" w:rsidRPr="00DD648C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315F82"/>
    <w:multiLevelType w:val="hybridMultilevel"/>
    <w:tmpl w:val="727A430E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8A2071"/>
    <w:multiLevelType w:val="hybridMultilevel"/>
    <w:tmpl w:val="7C682D86"/>
    <w:lvl w:ilvl="0" w:tplc="F160B3C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648C"/>
    <w:rsid w:val="00061A65"/>
    <w:rsid w:val="005D1B48"/>
    <w:rsid w:val="00DD648C"/>
    <w:rsid w:val="00E56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DE0B22"/>
  <w15:chartTrackingRefBased/>
  <w15:docId w15:val="{B4608D54-175B-4413-ACCA-61B3C74E2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DD64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172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laurens winkel</dc:creator>
  <cp:keywords/>
  <dc:description/>
  <cp:lastModifiedBy>laurens winkel</cp:lastModifiedBy>
  <cp:revision>1</cp:revision>
  <dcterms:created xsi:type="dcterms:W3CDTF">2017-01-07T08:01:00Z</dcterms:created>
  <dcterms:modified xsi:type="dcterms:W3CDTF">2017-01-07T08:20:00Z</dcterms:modified>
</cp:coreProperties>
</file>